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9E" w:rsidRDefault="001C0F9E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1C0F9E" w:rsidRDefault="001C0F9E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1C0F9E" w:rsidRDefault="001C0F9E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1C0F9E" w:rsidRDefault="001C0F9E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1C0F9E" w:rsidRDefault="001C0F9E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1C0F9E" w:rsidRDefault="001C0F9E" w:rsidP="00074310">
      <w:pPr>
        <w:pStyle w:val="ab"/>
        <w:spacing w:line="240" w:lineRule="exact"/>
        <w:rPr>
          <w:color w:val="000000"/>
          <w:sz w:val="28"/>
          <w:szCs w:val="28"/>
        </w:rPr>
      </w:pPr>
    </w:p>
    <w:p w:rsidR="0011183C" w:rsidRPr="00F15D41" w:rsidRDefault="0011183C" w:rsidP="00074310">
      <w:pPr>
        <w:pStyle w:val="ab"/>
        <w:spacing w:line="240" w:lineRule="exact"/>
        <w:rPr>
          <w:color w:val="000000"/>
          <w:sz w:val="28"/>
          <w:szCs w:val="28"/>
        </w:rPr>
      </w:pPr>
      <w:r w:rsidRPr="001C0F9E">
        <w:rPr>
          <w:color w:val="000000"/>
        </w:rPr>
        <w:t xml:space="preserve">        </w:t>
      </w:r>
      <w:r w:rsidRPr="00F15D41">
        <w:rPr>
          <w:color w:val="000000"/>
          <w:sz w:val="28"/>
          <w:szCs w:val="28"/>
        </w:rPr>
        <w:t>.07.2019                  40-04-2019</w:t>
      </w:r>
    </w:p>
    <w:p w:rsidR="0011183C" w:rsidRPr="00F15D41" w:rsidRDefault="0011183C" w:rsidP="000725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183C" w:rsidRPr="00F15D41" w:rsidRDefault="0011183C" w:rsidP="0056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41">
        <w:rPr>
          <w:rFonts w:ascii="Times New Roman" w:hAnsi="Times New Roman" w:cs="Times New Roman"/>
          <w:sz w:val="28"/>
          <w:szCs w:val="28"/>
        </w:rPr>
        <w:t xml:space="preserve">Направляю Вам информацию для размещения </w:t>
      </w:r>
      <w:r w:rsidR="00106084" w:rsidRPr="00F15D41">
        <w:rPr>
          <w:rFonts w:ascii="Times New Roman" w:hAnsi="Times New Roman" w:cs="Times New Roman"/>
          <w:sz w:val="28"/>
          <w:szCs w:val="28"/>
        </w:rPr>
        <w:t xml:space="preserve">в </w:t>
      </w:r>
      <w:r w:rsidR="001C0F9E" w:rsidRPr="00F15D41">
        <w:rPr>
          <w:rFonts w:ascii="Times New Roman" w:hAnsi="Times New Roman" w:cs="Times New Roman"/>
          <w:sz w:val="28"/>
          <w:szCs w:val="28"/>
        </w:rPr>
        <w:t>СМИ</w:t>
      </w:r>
      <w:r w:rsidR="00106084" w:rsidRPr="00F15D41">
        <w:rPr>
          <w:rFonts w:ascii="Times New Roman" w:hAnsi="Times New Roman" w:cs="Times New Roman"/>
          <w:sz w:val="28"/>
          <w:szCs w:val="28"/>
        </w:rPr>
        <w:t xml:space="preserve"> разъяснение законодательства</w:t>
      </w:r>
      <w:r w:rsidR="001C0F9E" w:rsidRPr="00F15D41">
        <w:rPr>
          <w:rFonts w:ascii="Times New Roman" w:hAnsi="Times New Roman" w:cs="Times New Roman"/>
          <w:sz w:val="28"/>
          <w:szCs w:val="28"/>
        </w:rPr>
        <w:t>.</w:t>
      </w:r>
    </w:p>
    <w:p w:rsidR="00106084" w:rsidRPr="00106084" w:rsidRDefault="00561A71" w:rsidP="00561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41">
        <w:rPr>
          <w:rFonts w:ascii="Times New Roman" w:hAnsi="Times New Roman" w:cs="Times New Roman"/>
          <w:b/>
          <w:sz w:val="28"/>
          <w:szCs w:val="28"/>
        </w:rPr>
        <w:t>1.</w:t>
      </w:r>
      <w:r w:rsidR="00106084" w:rsidRPr="00F15D41">
        <w:rPr>
          <w:rFonts w:ascii="Times New Roman" w:hAnsi="Times New Roman" w:cs="Times New Roman"/>
          <w:b/>
          <w:sz w:val="28"/>
          <w:szCs w:val="28"/>
        </w:rPr>
        <w:t>В</w:t>
      </w:r>
      <w:r w:rsidRPr="00F15D41">
        <w:rPr>
          <w:rFonts w:ascii="Times New Roman" w:hAnsi="Times New Roman" w:cs="Times New Roman"/>
          <w:b/>
          <w:sz w:val="28"/>
          <w:szCs w:val="28"/>
        </w:rPr>
        <w:t>несены изменения в Вод</w:t>
      </w:r>
      <w:r w:rsidR="00F15D41">
        <w:rPr>
          <w:rFonts w:ascii="Times New Roman" w:hAnsi="Times New Roman" w:cs="Times New Roman"/>
          <w:b/>
          <w:sz w:val="28"/>
          <w:szCs w:val="28"/>
        </w:rPr>
        <w:t>ный кодекс Российской Федерации.</w:t>
      </w:r>
    </w:p>
    <w:p w:rsidR="00106084" w:rsidRPr="00106084" w:rsidRDefault="00106084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Федеральным законом от 06.06.2019 №139-ФЗ внесены изменения в Водный кодекс Российской Федерации (далее – ВК РФ) в части ведения реестра недобросовестных водопользователей и участников аукциона на право заключения договора водопользования.</w:t>
      </w:r>
    </w:p>
    <w:p w:rsidR="00106084" w:rsidRPr="00106084" w:rsidRDefault="00106084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В частности, глава 4 ВК РФ дополнена статьей 36.1, которой предусматривается ведение реестра недобросовестных водопользователей и участников аукциона на право заключения договора водопользования.</w:t>
      </w:r>
    </w:p>
    <w:p w:rsidR="00106084" w:rsidRPr="00106084" w:rsidRDefault="00106084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Ведение реестра 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106084" w:rsidRPr="00106084" w:rsidRDefault="00106084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В реестр включают водопользователей, права пользования водными объектами которых были принудительно прекращены, а также победителей аукциона, уклонившихся от заключения договора водопользования. Законом регулируются вопросы представления данной информации в федеральный орган исполнительной власти, обеспечения ее доступности для ознакомления, включения и исключения из реестра.</w:t>
      </w:r>
    </w:p>
    <w:p w:rsidR="00106084" w:rsidRPr="00106084" w:rsidRDefault="00106084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В реестр включается следующая информация:</w:t>
      </w:r>
    </w:p>
    <w:p w:rsidR="00106084" w:rsidRPr="00106084" w:rsidRDefault="00106084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1) наименование, место нахождения, идентификационный номер налогоплательщика - для юридического лица; наименование, идентификационный номер налогоплательщика юридического лица, являющегося учредителем юридического лица;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юридических лиц; фамилия, имя, отчество, идентификационный номер налогоплательщика - для физического лица или индивидуального предпринимателя;</w:t>
      </w:r>
    </w:p>
    <w:p w:rsidR="00106084" w:rsidRPr="00106084" w:rsidRDefault="00106084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2) информация о договорах водопользования, решениях о предоставлении водного объекта в пользование;</w:t>
      </w:r>
    </w:p>
    <w:p w:rsidR="00106084" w:rsidRPr="00106084" w:rsidRDefault="00106084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3) дата и номер решения суда о принудительном прекращении права пользования водным объектом;</w:t>
      </w:r>
    </w:p>
    <w:p w:rsidR="00106084" w:rsidRPr="00106084" w:rsidRDefault="00106084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lastRenderedPageBreak/>
        <w:t>4) дата проведения аукциона на право заключения договора водопользования в случае, если победитель аукциона уклонился от заключения договора водопользования;</w:t>
      </w:r>
    </w:p>
    <w:p w:rsidR="00106084" w:rsidRPr="00106084" w:rsidRDefault="00106084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5) дата внесения указанной информации в реестр.</w:t>
      </w:r>
    </w:p>
    <w:p w:rsidR="00106084" w:rsidRPr="00106084" w:rsidRDefault="00106084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Вышеуказанная информация представляется исполнительными органами государственной власти или органами местного самоуправления в пределах их полномочий в соответствии со статьями 24 - 27 ВК РФ либо организатором аукциона в федеральный орган исполнительной власти, уполномоченный на ведение реестра:</w:t>
      </w:r>
    </w:p>
    <w:p w:rsidR="00106084" w:rsidRPr="00106084" w:rsidRDefault="00106084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1) в течение трех рабочих дней с даты вступления в законную силу судебного решения о принудительном прекращении права пользования водным объектом;</w:t>
      </w:r>
    </w:p>
    <w:p w:rsidR="00106084" w:rsidRPr="00106084" w:rsidRDefault="00106084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2)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водопользования.</w:t>
      </w:r>
    </w:p>
    <w:p w:rsidR="00106084" w:rsidRPr="00106084" w:rsidRDefault="00106084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В течение десяти рабочих дней с даты поступления данной информации в федеральный орган исполнительной власти, уполномоченный на ведение реестра, информация о недобросовестных водопользователях и участниках аукциона на право заключения договора водопользования включается в реестр или направляется мотивированный отказ во включении такой информации в реестр.</w:t>
      </w:r>
    </w:p>
    <w:p w:rsidR="00106084" w:rsidRPr="00106084" w:rsidRDefault="00106084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Информация, содержащаяся в реестре, размещается на официальном сайте федерального органа исполнительной власти, уполномоченного на ведение реестра, и должна быть доступна для ознакомления без взимания платы.</w:t>
      </w:r>
    </w:p>
    <w:p w:rsidR="00106084" w:rsidRPr="00106084" w:rsidRDefault="00106084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Вышеуказанная информация исключается из реестра по истечении двух лет с даты ее включения в реестр, а также по решению суда.</w:t>
      </w:r>
    </w:p>
    <w:p w:rsidR="00106084" w:rsidRPr="00561A71" w:rsidRDefault="00106084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84">
        <w:rPr>
          <w:rFonts w:ascii="Times New Roman" w:hAnsi="Times New Roman" w:cs="Times New Roman"/>
          <w:sz w:val="28"/>
          <w:szCs w:val="28"/>
        </w:rPr>
        <w:t>Включение информации в реестр может быть обжаловано в судебном порядке.</w:t>
      </w:r>
      <w:r w:rsidR="00561A71" w:rsidRPr="00561A71">
        <w:rPr>
          <w:rFonts w:ascii="Times New Roman" w:hAnsi="Times New Roman" w:cs="Times New Roman"/>
          <w:sz w:val="28"/>
          <w:szCs w:val="28"/>
        </w:rPr>
        <w:t xml:space="preserve"> </w:t>
      </w:r>
      <w:r w:rsidRPr="00106084">
        <w:rPr>
          <w:rFonts w:ascii="Times New Roman" w:hAnsi="Times New Roman" w:cs="Times New Roman"/>
          <w:sz w:val="28"/>
          <w:szCs w:val="28"/>
        </w:rPr>
        <w:t>Порядок ведения реестра устанавливается Правительством Российской Федерации.</w:t>
      </w:r>
    </w:p>
    <w:p w:rsidR="00F15D41" w:rsidRPr="00F15D41" w:rsidRDefault="00561A71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41">
        <w:rPr>
          <w:rFonts w:ascii="Times New Roman" w:hAnsi="Times New Roman" w:cs="Times New Roman"/>
          <w:b/>
          <w:sz w:val="28"/>
          <w:szCs w:val="28"/>
        </w:rPr>
        <w:t>2.</w:t>
      </w:r>
      <w:r w:rsidRPr="00561A71">
        <w:rPr>
          <w:rFonts w:ascii="Times New Roman" w:hAnsi="Times New Roman" w:cs="Times New Roman"/>
          <w:b/>
          <w:sz w:val="28"/>
          <w:szCs w:val="28"/>
        </w:rPr>
        <w:t xml:space="preserve">Обязанность разработки программы производственного </w:t>
      </w:r>
      <w:r w:rsidR="00F15D41" w:rsidRPr="00F15D41">
        <w:rPr>
          <w:rFonts w:ascii="Times New Roman" w:hAnsi="Times New Roman" w:cs="Times New Roman"/>
          <w:b/>
          <w:sz w:val="28"/>
          <w:szCs w:val="28"/>
        </w:rPr>
        <w:t>экологического контроля.</w:t>
      </w:r>
    </w:p>
    <w:p w:rsidR="00561A71" w:rsidRPr="00561A71" w:rsidRDefault="00561A71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71">
        <w:rPr>
          <w:rFonts w:ascii="Times New Roman" w:hAnsi="Times New Roman" w:cs="Times New Roman"/>
          <w:sz w:val="28"/>
          <w:szCs w:val="28"/>
        </w:rPr>
        <w:t>Производственный контроль в области охраны окружающей среды (производственный экологический контроль) осуществляется в целях обеспечения выполнения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в целях соблюдения требований в области охраны окружающей среды, установленных законодательством в области охраны окружающей среды.</w:t>
      </w:r>
    </w:p>
    <w:p w:rsidR="00561A71" w:rsidRPr="00561A71" w:rsidRDefault="00561A71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71">
        <w:rPr>
          <w:rFonts w:ascii="Times New Roman" w:hAnsi="Times New Roman" w:cs="Times New Roman"/>
          <w:sz w:val="28"/>
          <w:szCs w:val="28"/>
        </w:rPr>
        <w:t>Согласно 2 ст. 67 Федерального закона от 10.01.2002 № 7-ФЗ «Об охране окружающей среды» обязанность разрабатывать программу производственного экологического контроля возложена на юридических лиц и индивидуальных предпринимателей, осуществляющих хозяйственную и (или) иную деятельность на объектах, оказывающих негативное воздействие на окружающую среду, I, IIи III категорий.</w:t>
      </w:r>
    </w:p>
    <w:p w:rsidR="00561A71" w:rsidRPr="00561A71" w:rsidRDefault="00561A71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71">
        <w:rPr>
          <w:rFonts w:ascii="Times New Roman" w:hAnsi="Times New Roman" w:cs="Times New Roman"/>
          <w:sz w:val="28"/>
          <w:szCs w:val="28"/>
        </w:rPr>
        <w:lastRenderedPageBreak/>
        <w:t>Порядок разработки данных программ установлен приказом Минприроды России от 28.02.2018 № 74 «Об утверждении требований к содержанию программы производственного экологического контроля, порядка и сроков предоставления отчета об организации и о результатах осуществления производственного экологического контроля», которым также определено, что программа производственного экологического контроля должна разрабатываться и утверждаться по каждому объекту, оказывающему негативное воздействие на окружающую среду, с учетом его категории, применяемых технологий и особенностей производственного процесса.</w:t>
      </w:r>
    </w:p>
    <w:p w:rsidR="00561A71" w:rsidRPr="00561A71" w:rsidRDefault="00561A71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71">
        <w:rPr>
          <w:rFonts w:ascii="Times New Roman" w:hAnsi="Times New Roman" w:cs="Times New Roman"/>
          <w:sz w:val="28"/>
          <w:szCs w:val="28"/>
        </w:rPr>
        <w:t>Неисполнение юридическими лицами и индивидуальными предпринимателями, осуществляющими хозяйственную и (или) иную деятельность на объектах, оказывающих негативное воздействие на окружающую среду, I, II и III категорий, является административным правонарушением, предусмотренным ст. 8.1 КоАП РФ - 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 из эксплуатации зданий, строений, сооружений и иных объектов капитального строительства.</w:t>
      </w:r>
    </w:p>
    <w:p w:rsidR="00561A71" w:rsidRDefault="00561A71" w:rsidP="00561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A71">
        <w:rPr>
          <w:rFonts w:ascii="Times New Roman" w:hAnsi="Times New Roman" w:cs="Times New Roman"/>
          <w:sz w:val="28"/>
          <w:szCs w:val="28"/>
        </w:rPr>
        <w:t>Санкция указанной статьи предусматривает наложение административных штрафов в размере до ста тысяч рублей.</w:t>
      </w:r>
    </w:p>
    <w:p w:rsidR="00F15D41" w:rsidRPr="00F15D41" w:rsidRDefault="00F15D41" w:rsidP="00F15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41">
        <w:rPr>
          <w:rFonts w:ascii="Times New Roman" w:hAnsi="Times New Roman" w:cs="Times New Roman"/>
          <w:b/>
          <w:sz w:val="28"/>
          <w:szCs w:val="28"/>
        </w:rPr>
        <w:t>3. Об ответственном обращении с животными.</w:t>
      </w:r>
    </w:p>
    <w:p w:rsidR="00F15D41" w:rsidRPr="00F15D41" w:rsidRDefault="00F15D41" w:rsidP="00F15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41">
        <w:rPr>
          <w:rFonts w:ascii="Times New Roman" w:hAnsi="Times New Roman" w:cs="Times New Roman"/>
          <w:sz w:val="28"/>
          <w:szCs w:val="28"/>
        </w:rPr>
        <w:t>Федеральным законом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D41">
        <w:rPr>
          <w:rFonts w:ascii="Times New Roman" w:hAnsi="Times New Roman" w:cs="Times New Roman"/>
          <w:sz w:val="28"/>
          <w:szCs w:val="28"/>
        </w:rPr>
        <w:t>498-ФЗ от 27.12.2018 «Об ответственном обращении с животными и о внесении изменений в отдельные законодательные акты Российской Федерации» урегулированы вопросы обращения с животными.</w:t>
      </w:r>
    </w:p>
    <w:p w:rsidR="00F15D41" w:rsidRPr="00F15D41" w:rsidRDefault="00F15D41" w:rsidP="00F15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41">
        <w:rPr>
          <w:rFonts w:ascii="Times New Roman" w:hAnsi="Times New Roman" w:cs="Times New Roman"/>
          <w:sz w:val="28"/>
          <w:szCs w:val="28"/>
        </w:rPr>
        <w:t>В соответствии с положениями статьи 4 Федерального закона обращение с животными основывается на следующих нравственных принципах и принципах гуманности:</w:t>
      </w:r>
    </w:p>
    <w:p w:rsidR="00F15D41" w:rsidRPr="00F15D41" w:rsidRDefault="00F15D41" w:rsidP="00F15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41">
        <w:rPr>
          <w:rFonts w:ascii="Times New Roman" w:hAnsi="Times New Roman" w:cs="Times New Roman"/>
          <w:sz w:val="28"/>
          <w:szCs w:val="28"/>
        </w:rPr>
        <w:t>— отношение к животным как к существам, способным испытывать эмоции и физические страдания;</w:t>
      </w:r>
    </w:p>
    <w:p w:rsidR="00F15D41" w:rsidRPr="00F15D41" w:rsidRDefault="00F15D41" w:rsidP="00F15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41">
        <w:rPr>
          <w:rFonts w:ascii="Times New Roman" w:hAnsi="Times New Roman" w:cs="Times New Roman"/>
          <w:sz w:val="28"/>
          <w:szCs w:val="28"/>
        </w:rPr>
        <w:t>— ответственность человека за судьбу животного;</w:t>
      </w:r>
    </w:p>
    <w:p w:rsidR="00F15D41" w:rsidRPr="00F15D41" w:rsidRDefault="00F15D41" w:rsidP="00F15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41">
        <w:rPr>
          <w:rFonts w:ascii="Times New Roman" w:hAnsi="Times New Roman" w:cs="Times New Roman"/>
          <w:sz w:val="28"/>
          <w:szCs w:val="28"/>
        </w:rPr>
        <w:t>— воспитание у населения нравственного и гуманного отношения к животным;</w:t>
      </w:r>
    </w:p>
    <w:p w:rsidR="00F15D41" w:rsidRPr="00F15D41" w:rsidRDefault="00F15D41" w:rsidP="00F15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41">
        <w:rPr>
          <w:rFonts w:ascii="Times New Roman" w:hAnsi="Times New Roman" w:cs="Times New Roman"/>
          <w:sz w:val="28"/>
          <w:szCs w:val="28"/>
        </w:rPr>
        <w:t>В статье 9 Федерального закона определены такие общие требования к содержанию животных их владельцами как:</w:t>
      </w:r>
    </w:p>
    <w:p w:rsidR="00F15D41" w:rsidRPr="00F15D41" w:rsidRDefault="00F15D41" w:rsidP="00F15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41">
        <w:rPr>
          <w:rFonts w:ascii="Times New Roman" w:hAnsi="Times New Roman" w:cs="Times New Roman"/>
          <w:sz w:val="28"/>
          <w:szCs w:val="28"/>
        </w:rPr>
        <w:t>— обеспечение надлежащего ухода за животными;</w:t>
      </w:r>
    </w:p>
    <w:p w:rsidR="00F15D41" w:rsidRPr="00F15D41" w:rsidRDefault="00F15D41" w:rsidP="00F15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41">
        <w:rPr>
          <w:rFonts w:ascii="Times New Roman" w:hAnsi="Times New Roman" w:cs="Times New Roman"/>
          <w:sz w:val="28"/>
          <w:szCs w:val="28"/>
        </w:rPr>
        <w:t>—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мероприятий;</w:t>
      </w:r>
    </w:p>
    <w:p w:rsidR="00F15D41" w:rsidRPr="00F15D41" w:rsidRDefault="00F15D41" w:rsidP="00F15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41">
        <w:rPr>
          <w:rFonts w:ascii="Times New Roman" w:hAnsi="Times New Roman" w:cs="Times New Roman"/>
          <w:sz w:val="28"/>
          <w:szCs w:val="28"/>
        </w:rPr>
        <w:t>— принятие мер по предотвращению появления нежелательного потомства у животных;</w:t>
      </w:r>
    </w:p>
    <w:p w:rsidR="00F15D41" w:rsidRPr="00F15D41" w:rsidRDefault="00F15D41" w:rsidP="00F15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41">
        <w:rPr>
          <w:rFonts w:ascii="Times New Roman" w:hAnsi="Times New Roman" w:cs="Times New Roman"/>
          <w:sz w:val="28"/>
          <w:szCs w:val="28"/>
        </w:rPr>
        <w:t xml:space="preserve">Закон запрещает убийство животных под любым предлогом и предусматривает создание специальных приютов. Кроме того, запрещены бои с участием животных, установлен запреты на избавление от животных без передачи </w:t>
      </w:r>
      <w:r w:rsidRPr="00F15D41">
        <w:rPr>
          <w:rFonts w:ascii="Times New Roman" w:hAnsi="Times New Roman" w:cs="Times New Roman"/>
          <w:sz w:val="28"/>
          <w:szCs w:val="28"/>
        </w:rPr>
        <w:lastRenderedPageBreak/>
        <w:t>их новому владельцу или помещение в приют, на содержание диких животных в квартирах и домах, на контактные зоопарки в торговых центрах и торговлю животными в местах, не предназначенных для этого.</w:t>
      </w:r>
    </w:p>
    <w:p w:rsidR="00F15D41" w:rsidRPr="00F15D41" w:rsidRDefault="00F15D41" w:rsidP="00F15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41">
        <w:rPr>
          <w:rFonts w:ascii="Times New Roman" w:hAnsi="Times New Roman" w:cs="Times New Roman"/>
          <w:sz w:val="28"/>
          <w:szCs w:val="28"/>
        </w:rPr>
        <w:t>Запрещается пропаганда жестокого обращения с животными, призывы к жестокому обращению с животными,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в том числе в сети «Интернет» и осуществление иных действий, пропагандирующих жестокое обращение с животными.</w:t>
      </w:r>
    </w:p>
    <w:p w:rsidR="00F15D41" w:rsidRPr="00F15D41" w:rsidRDefault="00F15D41" w:rsidP="00F15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41">
        <w:rPr>
          <w:rFonts w:ascii="Times New Roman" w:hAnsi="Times New Roman" w:cs="Times New Roman"/>
          <w:sz w:val="28"/>
          <w:szCs w:val="28"/>
        </w:rPr>
        <w:t>Владельцы должны обеспечить надлежащий уход за животными, своевременное оказание ветеринарной помощи и обязательных профилактических ветеринарных мероприятий. Определены требования по содержанию животных, используемых в культурно-зрелищных целях (зоопарках, зоосадах, цирках, зоотеатрах, океанариумах, дельфинариях). При этом их деятельность подлежит лицензированию в соответствии с Федеральным законом от 04.05.2011 №99-ФЗ «О лицензировании отдельных видов деятельности».</w:t>
      </w:r>
    </w:p>
    <w:p w:rsidR="00F15D41" w:rsidRPr="00F15D41" w:rsidRDefault="00F15D41" w:rsidP="00F15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41">
        <w:rPr>
          <w:rFonts w:ascii="Times New Roman" w:hAnsi="Times New Roman" w:cs="Times New Roman"/>
          <w:sz w:val="28"/>
          <w:szCs w:val="28"/>
        </w:rPr>
        <w:t>Установление порядка организации деятельности приютов для животных и норм содержания животных в них и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отнесено к полномочиям органов государственной власти субъектов Российской Федерации.</w:t>
      </w:r>
    </w:p>
    <w:p w:rsidR="00F15D41" w:rsidRPr="00F15D41" w:rsidRDefault="00F15D41" w:rsidP="00F15D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41">
        <w:rPr>
          <w:rFonts w:ascii="Times New Roman" w:hAnsi="Times New Roman" w:cs="Times New Roman"/>
          <w:sz w:val="28"/>
          <w:szCs w:val="28"/>
        </w:rPr>
        <w:t>Одновременно с этим, статьей 245 Уголовного Кодекса РФ предусмотрена уголовная ответственность за жестокое обращение с животными, за которое назначается наказание в виде штрафа, обязательных и принудительных работ, ограничения свободы, а также лишения свободы до пяти лет.</w:t>
      </w:r>
    </w:p>
    <w:p w:rsidR="00561A71" w:rsidRDefault="00F15D41" w:rsidP="00F15D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5D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1183C" w:rsidRPr="00F15D41" w:rsidRDefault="00F15D41" w:rsidP="00F15D41">
      <w:pPr>
        <w:pStyle w:val="2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F15D41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F15D41" w:rsidRPr="00F15D41" w:rsidRDefault="00F15D41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11183C" w:rsidRPr="00F15D41" w:rsidRDefault="00F15D41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F15D41">
        <w:rPr>
          <w:rFonts w:ascii="Times New Roman" w:hAnsi="Times New Roman" w:cs="Times New Roman"/>
          <w:sz w:val="28"/>
          <w:szCs w:val="28"/>
        </w:rPr>
        <w:t>юрист 1 класса</w:t>
      </w:r>
      <w:r w:rsidR="0011183C" w:rsidRPr="00F15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C0F9E" w:rsidRPr="00F15D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5D41">
        <w:rPr>
          <w:rFonts w:ascii="Times New Roman" w:hAnsi="Times New Roman" w:cs="Times New Roman"/>
          <w:sz w:val="28"/>
          <w:szCs w:val="28"/>
        </w:rPr>
        <w:t>Р.Э. Агаева</w:t>
      </w:r>
    </w:p>
    <w:p w:rsidR="001C0F9E" w:rsidRDefault="001C0F9E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1C0F9E" w:rsidRDefault="001C0F9E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F15D41" w:rsidRDefault="00F15D41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F15D41" w:rsidRDefault="00F15D41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F15D41" w:rsidRDefault="00F15D41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F15D41" w:rsidRDefault="00F15D41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F15D41" w:rsidRDefault="00F15D41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F15D41" w:rsidRDefault="00F15D41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F15D41" w:rsidRDefault="00F15D41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F15D41" w:rsidRDefault="00F15D41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F15D41" w:rsidRDefault="00F15D41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F15D41" w:rsidRDefault="00F15D41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F15D41" w:rsidRDefault="00F15D41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F15D41" w:rsidRDefault="00F15D41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F15D41" w:rsidRDefault="00F15D41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F15D41" w:rsidRDefault="00F15D41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F15D41" w:rsidRDefault="00F15D41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F15D41" w:rsidRDefault="00F15D41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1C0F9E" w:rsidRPr="001C0F9E" w:rsidRDefault="001C0F9E" w:rsidP="009E2AF6">
      <w:pPr>
        <w:pStyle w:val="2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11183C" w:rsidRPr="009E2AF6" w:rsidRDefault="00F15D41" w:rsidP="00E4372D">
      <w:pPr>
        <w:pStyle w:val="2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Р.Э. Агаева 89219829676</w:t>
      </w:r>
    </w:p>
    <w:sectPr w:rsidR="0011183C" w:rsidRPr="009E2AF6" w:rsidSect="0051472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CC" w:rsidRDefault="003D07CC" w:rsidP="009C4884">
      <w:pPr>
        <w:spacing w:after="0" w:line="240" w:lineRule="auto"/>
      </w:pPr>
      <w:r>
        <w:separator/>
      </w:r>
    </w:p>
  </w:endnote>
  <w:endnote w:type="continuationSeparator" w:id="0">
    <w:p w:rsidR="003D07CC" w:rsidRDefault="003D07CC" w:rsidP="009C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CC" w:rsidRDefault="003D07CC" w:rsidP="009C4884">
      <w:pPr>
        <w:spacing w:after="0" w:line="240" w:lineRule="auto"/>
      </w:pPr>
      <w:r>
        <w:separator/>
      </w:r>
    </w:p>
  </w:footnote>
  <w:footnote w:type="continuationSeparator" w:id="0">
    <w:p w:rsidR="003D07CC" w:rsidRDefault="003D07CC" w:rsidP="009C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3C" w:rsidRPr="009C4884" w:rsidRDefault="00DB3B43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C4884">
      <w:rPr>
        <w:rFonts w:ascii="Times New Roman" w:hAnsi="Times New Roman" w:cs="Times New Roman"/>
        <w:sz w:val="24"/>
        <w:szCs w:val="24"/>
      </w:rPr>
      <w:fldChar w:fldCharType="begin"/>
    </w:r>
    <w:r w:rsidR="0011183C" w:rsidRPr="009C4884">
      <w:rPr>
        <w:rFonts w:ascii="Times New Roman" w:hAnsi="Times New Roman" w:cs="Times New Roman"/>
        <w:sz w:val="24"/>
        <w:szCs w:val="24"/>
      </w:rPr>
      <w:instrText>PAGE   \* MERGEFORMAT</w:instrText>
    </w:r>
    <w:r w:rsidRPr="009C4884">
      <w:rPr>
        <w:rFonts w:ascii="Times New Roman" w:hAnsi="Times New Roman" w:cs="Times New Roman"/>
        <w:sz w:val="24"/>
        <w:szCs w:val="24"/>
      </w:rPr>
      <w:fldChar w:fldCharType="separate"/>
    </w:r>
    <w:r w:rsidR="00F15D41">
      <w:rPr>
        <w:rFonts w:ascii="Times New Roman" w:hAnsi="Times New Roman" w:cs="Times New Roman"/>
        <w:noProof/>
        <w:sz w:val="24"/>
        <w:szCs w:val="24"/>
      </w:rPr>
      <w:t>2</w:t>
    </w:r>
    <w:r w:rsidRPr="009C4884">
      <w:rPr>
        <w:rFonts w:ascii="Times New Roman" w:hAnsi="Times New Roman" w:cs="Times New Roman"/>
        <w:sz w:val="24"/>
        <w:szCs w:val="24"/>
      </w:rPr>
      <w:fldChar w:fldCharType="end"/>
    </w:r>
  </w:p>
  <w:p w:rsidR="0011183C" w:rsidRDefault="001118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7121"/>
    <w:multiLevelType w:val="multilevel"/>
    <w:tmpl w:val="445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450A"/>
    <w:rsid w:val="00001072"/>
    <w:rsid w:val="00001908"/>
    <w:rsid w:val="00002C05"/>
    <w:rsid w:val="000129B2"/>
    <w:rsid w:val="0002308B"/>
    <w:rsid w:val="00027110"/>
    <w:rsid w:val="00046AD8"/>
    <w:rsid w:val="0005144F"/>
    <w:rsid w:val="00055938"/>
    <w:rsid w:val="0007251D"/>
    <w:rsid w:val="00074310"/>
    <w:rsid w:val="000923AF"/>
    <w:rsid w:val="000B2382"/>
    <w:rsid w:val="000C0DDF"/>
    <w:rsid w:val="000E51A0"/>
    <w:rsid w:val="000E56FD"/>
    <w:rsid w:val="000E580A"/>
    <w:rsid w:val="000E6524"/>
    <w:rsid w:val="000F759F"/>
    <w:rsid w:val="00101727"/>
    <w:rsid w:val="00103DEE"/>
    <w:rsid w:val="00106084"/>
    <w:rsid w:val="0011183C"/>
    <w:rsid w:val="00120DEF"/>
    <w:rsid w:val="001565FA"/>
    <w:rsid w:val="00157083"/>
    <w:rsid w:val="001729CE"/>
    <w:rsid w:val="00192E76"/>
    <w:rsid w:val="00194DE9"/>
    <w:rsid w:val="001C0F9E"/>
    <w:rsid w:val="001C2F04"/>
    <w:rsid w:val="001E338C"/>
    <w:rsid w:val="001E50D2"/>
    <w:rsid w:val="00200F52"/>
    <w:rsid w:val="00213A5D"/>
    <w:rsid w:val="0022152E"/>
    <w:rsid w:val="00223E96"/>
    <w:rsid w:val="00230B19"/>
    <w:rsid w:val="00232AE5"/>
    <w:rsid w:val="00247249"/>
    <w:rsid w:val="0026374B"/>
    <w:rsid w:val="00273E4D"/>
    <w:rsid w:val="00287BD5"/>
    <w:rsid w:val="00295CEC"/>
    <w:rsid w:val="003149B0"/>
    <w:rsid w:val="00317AEA"/>
    <w:rsid w:val="00327E6D"/>
    <w:rsid w:val="00352947"/>
    <w:rsid w:val="00397DDD"/>
    <w:rsid w:val="003B4769"/>
    <w:rsid w:val="003D07CC"/>
    <w:rsid w:val="003D33DC"/>
    <w:rsid w:val="0040759E"/>
    <w:rsid w:val="00417998"/>
    <w:rsid w:val="00425A63"/>
    <w:rsid w:val="00443005"/>
    <w:rsid w:val="00455E46"/>
    <w:rsid w:val="004B0E20"/>
    <w:rsid w:val="004B37F0"/>
    <w:rsid w:val="004C3306"/>
    <w:rsid w:val="004C6503"/>
    <w:rsid w:val="004E5DD5"/>
    <w:rsid w:val="00514665"/>
    <w:rsid w:val="0051472F"/>
    <w:rsid w:val="00530831"/>
    <w:rsid w:val="00543363"/>
    <w:rsid w:val="00561A71"/>
    <w:rsid w:val="00577DF0"/>
    <w:rsid w:val="00592BFB"/>
    <w:rsid w:val="005C3D97"/>
    <w:rsid w:val="005D7228"/>
    <w:rsid w:val="005E37AB"/>
    <w:rsid w:val="005E6C25"/>
    <w:rsid w:val="005F2984"/>
    <w:rsid w:val="005F5989"/>
    <w:rsid w:val="00603641"/>
    <w:rsid w:val="00640228"/>
    <w:rsid w:val="0064301A"/>
    <w:rsid w:val="006522BF"/>
    <w:rsid w:val="006533DF"/>
    <w:rsid w:val="0065686D"/>
    <w:rsid w:val="006708B6"/>
    <w:rsid w:val="0067164C"/>
    <w:rsid w:val="00671F52"/>
    <w:rsid w:val="006B4BB6"/>
    <w:rsid w:val="006D2626"/>
    <w:rsid w:val="006D4990"/>
    <w:rsid w:val="006F3C3F"/>
    <w:rsid w:val="00705CF2"/>
    <w:rsid w:val="007144AC"/>
    <w:rsid w:val="00714E54"/>
    <w:rsid w:val="00730021"/>
    <w:rsid w:val="00736E18"/>
    <w:rsid w:val="00761469"/>
    <w:rsid w:val="00776352"/>
    <w:rsid w:val="007A3065"/>
    <w:rsid w:val="007B234C"/>
    <w:rsid w:val="007C706A"/>
    <w:rsid w:val="007D6D33"/>
    <w:rsid w:val="007E1A9C"/>
    <w:rsid w:val="007E4D7F"/>
    <w:rsid w:val="00804E91"/>
    <w:rsid w:val="00822F31"/>
    <w:rsid w:val="00827369"/>
    <w:rsid w:val="008655E3"/>
    <w:rsid w:val="00885005"/>
    <w:rsid w:val="00890267"/>
    <w:rsid w:val="008B0430"/>
    <w:rsid w:val="008B42CE"/>
    <w:rsid w:val="008B5FE8"/>
    <w:rsid w:val="008C1ED4"/>
    <w:rsid w:val="008D0FF7"/>
    <w:rsid w:val="008E07B6"/>
    <w:rsid w:val="00946BA1"/>
    <w:rsid w:val="00952053"/>
    <w:rsid w:val="0095537F"/>
    <w:rsid w:val="009565B8"/>
    <w:rsid w:val="00965DB3"/>
    <w:rsid w:val="009734BC"/>
    <w:rsid w:val="009B25D6"/>
    <w:rsid w:val="009C20EC"/>
    <w:rsid w:val="009C4884"/>
    <w:rsid w:val="009D5AC6"/>
    <w:rsid w:val="009E2AF6"/>
    <w:rsid w:val="009F7125"/>
    <w:rsid w:val="00A009A2"/>
    <w:rsid w:val="00A0422F"/>
    <w:rsid w:val="00A27F03"/>
    <w:rsid w:val="00A3063C"/>
    <w:rsid w:val="00A34C37"/>
    <w:rsid w:val="00A51A9E"/>
    <w:rsid w:val="00A96DF9"/>
    <w:rsid w:val="00AE5BA0"/>
    <w:rsid w:val="00AE777B"/>
    <w:rsid w:val="00AF1AB6"/>
    <w:rsid w:val="00B23932"/>
    <w:rsid w:val="00B3106B"/>
    <w:rsid w:val="00B553DD"/>
    <w:rsid w:val="00B62D83"/>
    <w:rsid w:val="00B638F7"/>
    <w:rsid w:val="00B963B1"/>
    <w:rsid w:val="00BB0E9D"/>
    <w:rsid w:val="00BD6EA3"/>
    <w:rsid w:val="00BE1078"/>
    <w:rsid w:val="00BE2AF7"/>
    <w:rsid w:val="00BF11BD"/>
    <w:rsid w:val="00C13599"/>
    <w:rsid w:val="00C273D7"/>
    <w:rsid w:val="00C32EBF"/>
    <w:rsid w:val="00C3450A"/>
    <w:rsid w:val="00C35D7B"/>
    <w:rsid w:val="00C41F48"/>
    <w:rsid w:val="00C5785D"/>
    <w:rsid w:val="00C660F2"/>
    <w:rsid w:val="00C7392C"/>
    <w:rsid w:val="00C80B62"/>
    <w:rsid w:val="00CB2130"/>
    <w:rsid w:val="00CB6CAB"/>
    <w:rsid w:val="00CC0F23"/>
    <w:rsid w:val="00CD1103"/>
    <w:rsid w:val="00CE201B"/>
    <w:rsid w:val="00CE5C5D"/>
    <w:rsid w:val="00D048BA"/>
    <w:rsid w:val="00D04BE0"/>
    <w:rsid w:val="00D0540D"/>
    <w:rsid w:val="00D101DF"/>
    <w:rsid w:val="00D41383"/>
    <w:rsid w:val="00D42F17"/>
    <w:rsid w:val="00D46E76"/>
    <w:rsid w:val="00D54684"/>
    <w:rsid w:val="00D95BD1"/>
    <w:rsid w:val="00DB2338"/>
    <w:rsid w:val="00DB3B43"/>
    <w:rsid w:val="00DC1A45"/>
    <w:rsid w:val="00DE6AA3"/>
    <w:rsid w:val="00E06B27"/>
    <w:rsid w:val="00E20847"/>
    <w:rsid w:val="00E26FA2"/>
    <w:rsid w:val="00E4372D"/>
    <w:rsid w:val="00E5777B"/>
    <w:rsid w:val="00E740E0"/>
    <w:rsid w:val="00ED29C4"/>
    <w:rsid w:val="00ED3CF6"/>
    <w:rsid w:val="00EE26BC"/>
    <w:rsid w:val="00F025E9"/>
    <w:rsid w:val="00F15D41"/>
    <w:rsid w:val="00F20BF2"/>
    <w:rsid w:val="00F42A7A"/>
    <w:rsid w:val="00F52381"/>
    <w:rsid w:val="00F601DF"/>
    <w:rsid w:val="00F716C2"/>
    <w:rsid w:val="00F7602A"/>
    <w:rsid w:val="00F80D07"/>
    <w:rsid w:val="00F94111"/>
    <w:rsid w:val="00FA1B4C"/>
    <w:rsid w:val="00FD4EC5"/>
    <w:rsid w:val="00FD7F5B"/>
    <w:rsid w:val="00FE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AB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56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D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884"/>
    <w:rPr>
      <w:rFonts w:cs="Times New Roman"/>
    </w:rPr>
  </w:style>
  <w:style w:type="paragraph" w:styleId="a7">
    <w:name w:val="footer"/>
    <w:basedOn w:val="a"/>
    <w:link w:val="a8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884"/>
    <w:rPr>
      <w:rFonts w:cs="Times New Roman"/>
    </w:rPr>
  </w:style>
  <w:style w:type="paragraph" w:styleId="a9">
    <w:name w:val="Body Text"/>
    <w:aliases w:val="!Подпись"/>
    <w:basedOn w:val="a"/>
    <w:next w:val="a"/>
    <w:link w:val="aa"/>
    <w:uiPriority w:val="99"/>
    <w:rsid w:val="009565B8"/>
    <w:pPr>
      <w:pBdr>
        <w:top w:val="single" w:sz="12" w:space="1" w:color="auto"/>
      </w:pBdr>
      <w:autoSpaceDE w:val="0"/>
      <w:autoSpaceDN w:val="0"/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aliases w:val="!Подпись Char"/>
    <w:basedOn w:val="a0"/>
    <w:link w:val="a9"/>
    <w:uiPriority w:val="99"/>
    <w:semiHidden/>
    <w:locked/>
    <w:rsid w:val="00AE5BA0"/>
    <w:rPr>
      <w:rFonts w:cs="Calibri"/>
      <w:lang w:eastAsia="en-US"/>
    </w:rPr>
  </w:style>
  <w:style w:type="character" w:customStyle="1" w:styleId="aa">
    <w:name w:val="Основной текст Знак"/>
    <w:aliases w:val="!Подпись Знак"/>
    <w:link w:val="a9"/>
    <w:uiPriority w:val="99"/>
    <w:locked/>
    <w:rsid w:val="009565B8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4B0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740E0"/>
    <w:rPr>
      <w:rFonts w:cs="Calibr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B0E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074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14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55E46"/>
    <w:rPr>
      <w:rFonts w:cs="Calibri"/>
      <w:lang w:eastAsia="en-US"/>
    </w:rPr>
  </w:style>
  <w:style w:type="character" w:customStyle="1" w:styleId="FontStyle12">
    <w:name w:val="Font Style12"/>
    <w:basedOn w:val="a0"/>
    <w:uiPriority w:val="99"/>
    <w:rsid w:val="0051472F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99"/>
    <w:qFormat/>
    <w:rsid w:val="00BD6EA3"/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uiPriority w:val="99"/>
    <w:rsid w:val="00EE26BC"/>
    <w:rPr>
      <w:rFonts w:cs="Times New Roman"/>
    </w:rPr>
  </w:style>
  <w:style w:type="character" w:customStyle="1" w:styleId="digitsbigdigitsbigdigit4">
    <w:name w:val="digits__big digits__big_digit_4"/>
    <w:basedOn w:val="a0"/>
    <w:uiPriority w:val="99"/>
    <w:rsid w:val="000923AF"/>
    <w:rPr>
      <w:rFonts w:cs="Times New Roman"/>
    </w:rPr>
  </w:style>
  <w:style w:type="character" w:customStyle="1" w:styleId="titl1">
    <w:name w:val="titl_1"/>
    <w:basedOn w:val="a0"/>
    <w:rsid w:val="00106084"/>
  </w:style>
  <w:style w:type="character" w:customStyle="1" w:styleId="db">
    <w:name w:val="db"/>
    <w:basedOn w:val="a0"/>
    <w:rsid w:val="00106084"/>
  </w:style>
  <w:style w:type="character" w:customStyle="1" w:styleId="10">
    <w:name w:val="Заголовок 1 Знак"/>
    <w:basedOn w:val="a0"/>
    <w:link w:val="1"/>
    <w:uiPriority w:val="9"/>
    <w:rsid w:val="00561A7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Ленинградской области</vt:lpstr>
    </vt:vector>
  </TitlesOfParts>
  <Company>SPecialiST RePack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STAS!</dc:creator>
  <cp:lastModifiedBy>Прокурор</cp:lastModifiedBy>
  <cp:revision>2</cp:revision>
  <cp:lastPrinted>2019-07-08T11:08:00Z</cp:lastPrinted>
  <dcterms:created xsi:type="dcterms:W3CDTF">2019-07-25T07:01:00Z</dcterms:created>
  <dcterms:modified xsi:type="dcterms:W3CDTF">2019-07-25T07:01:00Z</dcterms:modified>
</cp:coreProperties>
</file>